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DA" w:rsidRPr="00CB0DA8" w:rsidRDefault="00326EDA" w:rsidP="00326EDA">
      <w:pPr>
        <w:pStyle w:val="NormalWeb"/>
        <w:shd w:val="clear" w:color="auto" w:fill="FFFFFF"/>
        <w:spacing w:before="120" w:beforeAutospacing="0" w:after="0" w:afterAutospacing="0" w:line="264" w:lineRule="auto"/>
        <w:jc w:val="center"/>
        <w:rPr>
          <w:b/>
          <w:bCs/>
          <w:sz w:val="28"/>
          <w:szCs w:val="28"/>
          <w:lang w:val="vi-VN"/>
        </w:rPr>
      </w:pPr>
      <w:r w:rsidRPr="00AF0DC1">
        <w:rPr>
          <w:b/>
          <w:bCs/>
          <w:sz w:val="28"/>
          <w:szCs w:val="28"/>
          <w:lang w:val="vi-VN"/>
        </w:rPr>
        <w:t xml:space="preserve">Mẫu </w:t>
      </w:r>
      <w:r w:rsidRPr="00CB0DA8">
        <w:rPr>
          <w:b/>
          <w:bCs/>
          <w:sz w:val="28"/>
          <w:szCs w:val="28"/>
          <w:lang w:val="vi-VN"/>
        </w:rPr>
        <w:t>04b</w:t>
      </w:r>
    </w:p>
    <w:p w:rsidR="00326EDA" w:rsidRPr="00CB0DA8" w:rsidRDefault="00326EDA" w:rsidP="00326EDA">
      <w:pPr>
        <w:spacing w:after="120"/>
        <w:jc w:val="center"/>
        <w:rPr>
          <w:bCs/>
          <w:i/>
          <w:lang w:val="vi-VN"/>
        </w:rPr>
      </w:pPr>
      <w:r w:rsidRPr="00CB0DA8">
        <w:rPr>
          <w:bCs/>
          <w:i/>
          <w:lang w:val="vi-VN"/>
        </w:rPr>
        <w:t>(Ban hành kèm theo Quyết định số 13/2017/QĐ-UBND ngày 28 tháng 02 năm 2017 của UBND tỉnh Thừa Thiên Huế)</w:t>
      </w:r>
    </w:p>
    <w:p w:rsidR="00326EDA" w:rsidRPr="00AF0DC1" w:rsidRDefault="00326EDA" w:rsidP="00326EDA">
      <w:pPr>
        <w:pStyle w:val="NormalWeb"/>
        <w:shd w:val="clear" w:color="auto" w:fill="FFFFFF"/>
        <w:spacing w:before="120" w:beforeAutospacing="0" w:after="0" w:afterAutospacing="0" w:line="288" w:lineRule="auto"/>
        <w:jc w:val="center"/>
        <w:rPr>
          <w:sz w:val="28"/>
          <w:szCs w:val="28"/>
          <w:lang w:val="vi-VN"/>
        </w:rPr>
      </w:pPr>
      <w:r w:rsidRPr="00A90909">
        <w:rPr>
          <w:b/>
          <w:bCs/>
          <w:noProof/>
          <w:sz w:val="28"/>
          <w:szCs w:val="28"/>
        </w:rPr>
        <w:pict>
          <v:line id="Straight Connector 1" o:spid="_x0000_s1026" style="position:absolute;left:0;text-align:left;z-index:251660288;visibility:visible" from="192pt,45.3pt" to="282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"/>
        </w:pict>
      </w:r>
      <w:r w:rsidRPr="00AF0DC1">
        <w:rPr>
          <w:b/>
          <w:bCs/>
          <w:sz w:val="28"/>
          <w:szCs w:val="28"/>
          <w:lang w:val="vi-VN"/>
        </w:rPr>
        <w:t>CỘNG HÒA XÃ HỘI CHỦ NGHỈA VIỆT NAM</w:t>
      </w:r>
      <w:r w:rsidRPr="00AF0DC1">
        <w:rPr>
          <w:b/>
          <w:bCs/>
          <w:sz w:val="28"/>
          <w:szCs w:val="28"/>
          <w:lang w:val="vi-VN"/>
        </w:rPr>
        <w:br/>
        <w:t>Độc lập - Tự do - Hạnh phúc</w:t>
      </w:r>
      <w:r w:rsidRPr="00AF0DC1">
        <w:rPr>
          <w:b/>
          <w:bCs/>
          <w:sz w:val="28"/>
          <w:szCs w:val="28"/>
          <w:lang w:val="vi-VN"/>
        </w:rPr>
        <w:br/>
      </w:r>
    </w:p>
    <w:p w:rsidR="00326EDA" w:rsidRPr="00CB0DA8" w:rsidRDefault="00326EDA" w:rsidP="00326EDA">
      <w:pPr>
        <w:pStyle w:val="NormalWeb"/>
        <w:shd w:val="clear" w:color="auto" w:fill="FFFFFF"/>
        <w:spacing w:before="0" w:beforeAutospacing="0" w:after="0" w:afterAutospacing="0"/>
        <w:jc w:val="center"/>
        <w:rPr>
          <w:b/>
          <w:bCs/>
          <w:sz w:val="28"/>
          <w:szCs w:val="28"/>
          <w:lang w:val="vi-VN"/>
        </w:rPr>
      </w:pPr>
      <w:r w:rsidRPr="00AF0DC1">
        <w:rPr>
          <w:sz w:val="28"/>
          <w:szCs w:val="28"/>
          <w:lang w:val="vi-VN"/>
        </w:rPr>
        <w:t> </w:t>
      </w:r>
      <w:r w:rsidRPr="00AF0DC1">
        <w:rPr>
          <w:b/>
          <w:bCs/>
          <w:sz w:val="28"/>
          <w:szCs w:val="28"/>
          <w:lang w:val="vi-VN"/>
        </w:rPr>
        <w:t xml:space="preserve">BẢN </w:t>
      </w:r>
      <w:r w:rsidRPr="00CB0DA8">
        <w:rPr>
          <w:b/>
          <w:bCs/>
          <w:sz w:val="28"/>
          <w:szCs w:val="28"/>
          <w:lang w:val="vi-VN"/>
        </w:rPr>
        <w:t xml:space="preserve">ĐĂNG KÝ </w:t>
      </w:r>
      <w:r w:rsidRPr="00AF0DC1">
        <w:rPr>
          <w:b/>
          <w:bCs/>
          <w:sz w:val="28"/>
          <w:szCs w:val="28"/>
          <w:lang w:val="vi-VN"/>
        </w:rPr>
        <w:t>CAM KẾT BẢO ĐẢM AN TOÀN THỰC PHẨM</w:t>
      </w:r>
    </w:p>
    <w:p w:rsidR="00326EDA" w:rsidRPr="00CB0DA8" w:rsidRDefault="00326EDA" w:rsidP="00326EDA">
      <w:pPr>
        <w:pStyle w:val="NormalWeb"/>
        <w:shd w:val="clear" w:color="auto" w:fill="FFFFFF"/>
        <w:spacing w:before="0" w:beforeAutospacing="0" w:after="0" w:afterAutospacing="0"/>
        <w:jc w:val="center"/>
        <w:rPr>
          <w:i/>
          <w:sz w:val="28"/>
          <w:szCs w:val="28"/>
          <w:lang w:val="vi-VN"/>
        </w:rPr>
      </w:pPr>
      <w:r w:rsidRPr="00CB0DA8">
        <w:rPr>
          <w:bCs/>
          <w:i/>
          <w:sz w:val="28"/>
          <w:szCs w:val="28"/>
          <w:lang w:val="vi-VN"/>
        </w:rPr>
        <w:t>(Đối với cơ sở kinh doanh thực phẩm nhỏ lẻ)</w:t>
      </w:r>
    </w:p>
    <w:p w:rsidR="00326EDA" w:rsidRPr="00CB0DA8" w:rsidRDefault="00326EDA" w:rsidP="00326EDA">
      <w:pPr>
        <w:pStyle w:val="NormalWeb"/>
        <w:shd w:val="clear" w:color="auto" w:fill="FFFFFF"/>
        <w:spacing w:before="120" w:beforeAutospacing="0" w:after="0" w:afterAutospacing="0" w:line="288" w:lineRule="auto"/>
        <w:jc w:val="right"/>
        <w:rPr>
          <w:sz w:val="28"/>
          <w:szCs w:val="28"/>
          <w:lang w:val="vi-VN"/>
        </w:rPr>
      </w:pPr>
      <w:r w:rsidRPr="00AF0DC1">
        <w:rPr>
          <w:i/>
          <w:iCs/>
          <w:sz w:val="28"/>
          <w:szCs w:val="28"/>
          <w:lang w:val="vi-VN"/>
        </w:rPr>
        <w:t>………….,</w:t>
      </w:r>
      <w:r w:rsidRPr="00AF0DC1">
        <w:rPr>
          <w:rStyle w:val="apple-converted-space"/>
          <w:i/>
          <w:iCs/>
          <w:sz w:val="28"/>
          <w:szCs w:val="28"/>
          <w:lang w:val="vi-VN"/>
        </w:rPr>
        <w:t> </w:t>
      </w:r>
      <w:r w:rsidRPr="00AF0DC1">
        <w:rPr>
          <w:i/>
          <w:iCs/>
          <w:sz w:val="28"/>
          <w:szCs w:val="28"/>
          <w:lang w:val="vi-VN"/>
        </w:rPr>
        <w:t>ngày</w:t>
      </w:r>
      <w:r w:rsidRPr="00AF0DC1">
        <w:rPr>
          <w:rStyle w:val="apple-converted-space"/>
          <w:i/>
          <w:iCs/>
          <w:sz w:val="28"/>
          <w:szCs w:val="28"/>
          <w:lang w:val="vi-VN"/>
        </w:rPr>
        <w:t> </w:t>
      </w:r>
      <w:r w:rsidRPr="00AF0DC1">
        <w:rPr>
          <w:i/>
          <w:iCs/>
          <w:sz w:val="28"/>
          <w:szCs w:val="28"/>
          <w:lang w:val="vi-VN"/>
        </w:rPr>
        <w:t>….</w:t>
      </w:r>
      <w:r w:rsidRPr="00AF0DC1">
        <w:rPr>
          <w:rStyle w:val="apple-converted-space"/>
          <w:i/>
          <w:iCs/>
          <w:sz w:val="28"/>
          <w:szCs w:val="28"/>
          <w:lang w:val="vi-VN"/>
        </w:rPr>
        <w:t> </w:t>
      </w:r>
      <w:r w:rsidRPr="00AF0DC1">
        <w:rPr>
          <w:i/>
          <w:iCs/>
          <w:sz w:val="28"/>
          <w:szCs w:val="28"/>
          <w:lang w:val="vi-VN"/>
        </w:rPr>
        <w:t>tháng</w:t>
      </w:r>
      <w:r w:rsidRPr="00AF0DC1">
        <w:rPr>
          <w:rStyle w:val="apple-converted-space"/>
          <w:i/>
          <w:iCs/>
          <w:sz w:val="28"/>
          <w:szCs w:val="28"/>
          <w:lang w:val="vi-VN"/>
        </w:rPr>
        <w:t> </w:t>
      </w:r>
      <w:r w:rsidRPr="00AF0DC1">
        <w:rPr>
          <w:i/>
          <w:iCs/>
          <w:sz w:val="28"/>
          <w:szCs w:val="28"/>
          <w:lang w:val="vi-VN"/>
        </w:rPr>
        <w:t>….</w:t>
      </w:r>
      <w:r w:rsidRPr="00AF0DC1">
        <w:rPr>
          <w:rStyle w:val="apple-converted-space"/>
          <w:i/>
          <w:iCs/>
          <w:sz w:val="28"/>
          <w:szCs w:val="28"/>
          <w:lang w:val="vi-VN"/>
        </w:rPr>
        <w:t> </w:t>
      </w:r>
      <w:r w:rsidRPr="00AF0DC1">
        <w:rPr>
          <w:i/>
          <w:iCs/>
          <w:sz w:val="28"/>
          <w:szCs w:val="28"/>
          <w:lang w:val="vi-VN"/>
        </w:rPr>
        <w:t>năm……</w:t>
      </w:r>
    </w:p>
    <w:p w:rsidR="00326EDA" w:rsidRPr="00AF0DC1" w:rsidRDefault="00326EDA" w:rsidP="00326EDA">
      <w:pPr>
        <w:pStyle w:val="NormalWeb"/>
        <w:shd w:val="clear" w:color="auto" w:fill="FFFFFF"/>
        <w:spacing w:before="120" w:beforeAutospacing="0" w:after="0" w:afterAutospacing="0" w:line="288" w:lineRule="auto"/>
        <w:jc w:val="center"/>
        <w:rPr>
          <w:sz w:val="28"/>
          <w:szCs w:val="28"/>
          <w:lang w:val="vi-VN"/>
        </w:rPr>
      </w:pPr>
      <w:r w:rsidRPr="00AF0DC1">
        <w:rPr>
          <w:sz w:val="28"/>
          <w:szCs w:val="28"/>
          <w:lang w:val="vi-VN"/>
        </w:rPr>
        <w:t>Kính gửi: UBND huyện, thành phố, thị xã</w:t>
      </w:r>
      <w:r w:rsidRPr="00AF0DC1">
        <w:rPr>
          <w:rStyle w:val="apple-converted-space"/>
          <w:sz w:val="28"/>
          <w:szCs w:val="28"/>
          <w:lang w:val="vi-VN"/>
        </w:rPr>
        <w:t> </w:t>
      </w:r>
      <w:r w:rsidRPr="00AF0DC1">
        <w:rPr>
          <w:sz w:val="28"/>
          <w:szCs w:val="28"/>
          <w:lang w:val="vi-VN"/>
        </w:rPr>
        <w:t>………………</w:t>
      </w:r>
    </w:p>
    <w:p w:rsidR="00326EDA" w:rsidRPr="00CB0DA8" w:rsidRDefault="00326EDA" w:rsidP="00326EDA">
      <w:pPr>
        <w:pStyle w:val="NormalWeb"/>
        <w:shd w:val="clear" w:color="auto" w:fill="FFFFFF"/>
        <w:spacing w:before="120" w:beforeAutospacing="0" w:after="0" w:afterAutospacing="0" w:line="288" w:lineRule="auto"/>
        <w:rPr>
          <w:sz w:val="28"/>
          <w:szCs w:val="28"/>
          <w:lang w:val="vi-VN"/>
        </w:rPr>
      </w:pPr>
      <w:r w:rsidRPr="00AF0DC1">
        <w:rPr>
          <w:sz w:val="28"/>
          <w:szCs w:val="28"/>
          <w:lang w:val="vi-VN"/>
        </w:rPr>
        <w:t>Cơ sở</w:t>
      </w:r>
      <w:r w:rsidRPr="00CB0DA8">
        <w:rPr>
          <w:sz w:val="28"/>
          <w:szCs w:val="28"/>
          <w:lang w:val="vi-VN"/>
        </w:rPr>
        <w:t xml:space="preserve"> kinh doanh</w:t>
      </w:r>
      <w:r w:rsidRPr="00AF0DC1">
        <w:rPr>
          <w:sz w:val="28"/>
          <w:szCs w:val="28"/>
          <w:lang w:val="vi-VN"/>
        </w:rPr>
        <w:t>:...........................................................................................</w:t>
      </w:r>
    </w:p>
    <w:p w:rsidR="00326EDA" w:rsidRPr="00CB0DA8" w:rsidRDefault="00326EDA" w:rsidP="00326EDA">
      <w:pPr>
        <w:pStyle w:val="NormalWeb"/>
        <w:shd w:val="clear" w:color="auto" w:fill="FFFFFF"/>
        <w:spacing w:before="120" w:beforeAutospacing="0" w:after="0" w:afterAutospacing="0" w:line="288" w:lineRule="auto"/>
        <w:rPr>
          <w:sz w:val="28"/>
          <w:szCs w:val="28"/>
          <w:lang w:val="vi-VN"/>
        </w:rPr>
      </w:pPr>
      <w:r w:rsidRPr="00AF0DC1">
        <w:rPr>
          <w:sz w:val="28"/>
          <w:szCs w:val="28"/>
          <w:lang w:val="vi-VN"/>
        </w:rPr>
        <w:t>Người đại diện: ........................................................................................</w:t>
      </w:r>
      <w:r w:rsidRPr="00CB0DA8">
        <w:rPr>
          <w:sz w:val="28"/>
          <w:szCs w:val="28"/>
          <w:lang w:val="vi-VN"/>
        </w:rPr>
        <w:t>.......</w:t>
      </w:r>
    </w:p>
    <w:p w:rsidR="00326EDA" w:rsidRPr="00CB0DA8" w:rsidRDefault="00326EDA" w:rsidP="00326EDA">
      <w:pPr>
        <w:pStyle w:val="NormalWeb"/>
        <w:shd w:val="clear" w:color="auto" w:fill="FFFFFF"/>
        <w:spacing w:before="120" w:beforeAutospacing="0" w:after="0" w:afterAutospacing="0" w:line="288" w:lineRule="auto"/>
        <w:rPr>
          <w:sz w:val="28"/>
          <w:szCs w:val="28"/>
          <w:lang w:val="vi-VN"/>
        </w:rPr>
      </w:pPr>
      <w:r w:rsidRPr="00AF0DC1">
        <w:rPr>
          <w:sz w:val="28"/>
          <w:szCs w:val="28"/>
          <w:lang w:val="vi-VN"/>
        </w:rPr>
        <w:t>Điện thoại: ................................................................................................</w:t>
      </w:r>
      <w:r w:rsidRPr="00CB0DA8">
        <w:rPr>
          <w:sz w:val="28"/>
          <w:szCs w:val="28"/>
          <w:lang w:val="vi-VN"/>
        </w:rPr>
        <w:t>.......</w:t>
      </w:r>
    </w:p>
    <w:p w:rsidR="00326EDA" w:rsidRPr="00CB0DA8" w:rsidRDefault="00326EDA" w:rsidP="00326EDA">
      <w:pPr>
        <w:pStyle w:val="NormalWeb"/>
        <w:shd w:val="clear" w:color="auto" w:fill="FFFFFF"/>
        <w:spacing w:before="120" w:beforeAutospacing="0" w:after="0" w:afterAutospacing="0" w:line="288" w:lineRule="auto"/>
        <w:rPr>
          <w:sz w:val="28"/>
          <w:szCs w:val="28"/>
          <w:lang w:val="vi-VN"/>
        </w:rPr>
      </w:pPr>
      <w:r w:rsidRPr="00CB0DA8">
        <w:rPr>
          <w:sz w:val="28"/>
          <w:szCs w:val="28"/>
          <w:lang w:val="vi-VN"/>
        </w:rPr>
        <w:t>Nhóm sản phẩm kinh doanh</w:t>
      </w:r>
      <w:r w:rsidRPr="00AF0DC1">
        <w:rPr>
          <w:sz w:val="28"/>
          <w:szCs w:val="28"/>
          <w:lang w:val="vi-VN"/>
        </w:rPr>
        <w:t>:</w:t>
      </w:r>
      <w:r w:rsidRPr="00CB0DA8">
        <w:rPr>
          <w:i/>
          <w:sz w:val="16"/>
          <w:szCs w:val="28"/>
          <w:lang w:val="vi-VN"/>
        </w:rPr>
        <w:t>(ghi cụ thể các nhóm sản phẩm kinh doanh tại cơ sở)</w:t>
      </w:r>
      <w:r w:rsidRPr="00AF0DC1">
        <w:rPr>
          <w:sz w:val="28"/>
          <w:szCs w:val="28"/>
          <w:lang w:val="vi-VN"/>
        </w:rPr>
        <w:t>...........................</w:t>
      </w:r>
    </w:p>
    <w:p w:rsidR="00326EDA" w:rsidRPr="00AF0DC1" w:rsidRDefault="00326EDA" w:rsidP="00326EDA">
      <w:pPr>
        <w:pStyle w:val="NormalWeb"/>
        <w:shd w:val="clear" w:color="auto" w:fill="FFFFFF"/>
        <w:spacing w:before="120" w:beforeAutospacing="0" w:after="0" w:afterAutospacing="0" w:line="288" w:lineRule="auto"/>
        <w:rPr>
          <w:sz w:val="28"/>
          <w:szCs w:val="28"/>
          <w:lang w:val="vi-VN"/>
        </w:rPr>
      </w:pPr>
      <w:r w:rsidRPr="00AF0DC1">
        <w:rPr>
          <w:sz w:val="28"/>
          <w:szCs w:val="28"/>
          <w:lang w:val="vi-VN"/>
        </w:rPr>
        <w:t>Địa chỉ: ......................................................................................................</w:t>
      </w:r>
    </w:p>
    <w:p w:rsidR="00326EDA" w:rsidRPr="00AF0DC1" w:rsidRDefault="00326EDA" w:rsidP="00326EDA">
      <w:pPr>
        <w:pStyle w:val="NormalWeb"/>
        <w:shd w:val="clear" w:color="auto" w:fill="FFFFFF"/>
        <w:spacing w:before="120" w:beforeAutospacing="0" w:after="0" w:afterAutospacing="0" w:line="288" w:lineRule="auto"/>
        <w:jc w:val="center"/>
        <w:rPr>
          <w:sz w:val="28"/>
          <w:szCs w:val="28"/>
          <w:lang w:val="vi-VN"/>
        </w:rPr>
      </w:pPr>
      <w:r w:rsidRPr="00AF0DC1">
        <w:rPr>
          <w:b/>
          <w:bCs/>
          <w:sz w:val="28"/>
          <w:szCs w:val="28"/>
          <w:lang w:val="vi-VN"/>
        </w:rPr>
        <w:t>CAM KẾT:</w:t>
      </w:r>
    </w:p>
    <w:p w:rsidR="00326EDA" w:rsidRPr="00AF0DC1" w:rsidRDefault="00326EDA" w:rsidP="00326EDA">
      <w:pPr>
        <w:spacing w:line="288" w:lineRule="auto"/>
        <w:ind w:firstLine="720"/>
        <w:jc w:val="both"/>
        <w:rPr>
          <w:lang w:val="vi-VN"/>
        </w:rPr>
      </w:pPr>
      <w:r w:rsidRPr="00AF0DC1">
        <w:rPr>
          <w:lang w:val="vi-VN"/>
        </w:rPr>
        <w:t xml:space="preserve">Cơ sở </w:t>
      </w:r>
      <w:r w:rsidRPr="00CB0DA8">
        <w:rPr>
          <w:lang w:val="vi-VN"/>
        </w:rPr>
        <w:t xml:space="preserve">kinh thực phẩm nhỏ lẻ </w:t>
      </w:r>
      <w:r w:rsidRPr="00AF0DC1">
        <w:rPr>
          <w:lang w:val="vi-VN"/>
        </w:rPr>
        <w:t xml:space="preserve">tuân thủ đầy đủ các điều kiện bảo đảm an toàn thực phẩm theo quy định tại </w:t>
      </w:r>
      <w:r w:rsidRPr="00CB0DA8">
        <w:rPr>
          <w:lang w:val="vi-VN"/>
        </w:rPr>
        <w:t>Mục 8 Chương VI</w:t>
      </w:r>
      <w:r w:rsidRPr="00AF0DC1">
        <w:rPr>
          <w:lang w:val="vi-VN"/>
        </w:rPr>
        <w:t xml:space="preserve"> Nghị định số 77/2016/NĐ-CP ngày 01 tháng 7 năm 2016 Sửa đổi, bổ sung 1 số quy định về điều kiện đầu tư kinh doanh trong lĩnh vực mua bán hàng hóa Quốc tế, hóa chất, VLNCN, phân bón, kinh doanh khí, kinh doanh thực phẩm thuộc phạm vi quản lý nhà nước của Bộ Công Thương, gồm các nội dung cụ thể như sau:</w:t>
      </w:r>
    </w:p>
    <w:p w:rsidR="00326EDA" w:rsidRPr="00CB0DA8" w:rsidRDefault="00326EDA" w:rsidP="00326EDA">
      <w:pPr>
        <w:pStyle w:val="NormalWeb"/>
        <w:shd w:val="clear" w:color="auto" w:fill="FFFFFF"/>
        <w:spacing w:before="0" w:beforeAutospacing="0" w:after="0" w:afterAutospacing="0" w:line="212" w:lineRule="atLeast"/>
        <w:jc w:val="both"/>
        <w:rPr>
          <w:b/>
          <w:bCs/>
          <w:sz w:val="28"/>
          <w:szCs w:val="28"/>
          <w:lang w:val="vi-VN"/>
        </w:rPr>
      </w:pPr>
      <w:r w:rsidRPr="00CB0DA8">
        <w:rPr>
          <w:b/>
          <w:bCs/>
          <w:sz w:val="28"/>
          <w:szCs w:val="28"/>
          <w:lang w:val="vi-VN"/>
        </w:rPr>
        <w:t>1</w:t>
      </w:r>
      <w:r w:rsidRPr="00AF0DC1">
        <w:rPr>
          <w:b/>
          <w:bCs/>
          <w:sz w:val="28"/>
          <w:szCs w:val="28"/>
          <w:lang w:val="vi-VN"/>
        </w:rPr>
        <w:t xml:space="preserve">. </w:t>
      </w:r>
      <w:r w:rsidRPr="00CB0DA8">
        <w:rPr>
          <w:b/>
          <w:bCs/>
          <w:sz w:val="28"/>
          <w:szCs w:val="28"/>
          <w:lang w:val="vi-VN"/>
        </w:rPr>
        <w:t>Đối với địa điểm, cơ sở vật chất:</w:t>
      </w:r>
    </w:p>
    <w:p w:rsidR="00326EDA" w:rsidRPr="00AF0DC1" w:rsidRDefault="00326EDA" w:rsidP="00326EDA">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Cơ sở kinh doanh thực phẩm được bố trí tại địa điểm không bị ngập nước, đọng nước, không bị ảnh hưởng đến an toàn thực phẩm từ các khu vực ô nhiễm bụi, hóa</w:t>
      </w:r>
      <w:r w:rsidRPr="00AF0DC1">
        <w:rPr>
          <w:rStyle w:val="apple-converted-space"/>
          <w:sz w:val="28"/>
          <w:szCs w:val="28"/>
          <w:lang w:val="vi-VN"/>
        </w:rPr>
        <w:t> </w:t>
      </w:r>
      <w:r w:rsidRPr="00AF0DC1">
        <w:rPr>
          <w:sz w:val="28"/>
          <w:szCs w:val="28"/>
          <w:lang w:val="vi-VN"/>
        </w:rPr>
        <w:t>chất độc hại, các nguồn gây ô nhiễm khác.</w:t>
      </w:r>
    </w:p>
    <w:p w:rsidR="00326EDA" w:rsidRPr="00AF0DC1" w:rsidRDefault="00326EDA" w:rsidP="00326EDA">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Không bị ảnh hưởng bởi động vật, côn trùng, vi sinh vật gây hại.</w:t>
      </w:r>
    </w:p>
    <w:p w:rsidR="00326EDA" w:rsidRPr="00AF0DC1" w:rsidRDefault="00326EDA" w:rsidP="00326EDA">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Nền nhà thoát nước tốt, không đọng nước và dễ làm vệ sinh; trần nhà không bị dột, thấm nước.</w:t>
      </w:r>
    </w:p>
    <w:p w:rsidR="00326EDA" w:rsidRPr="00AF0DC1" w:rsidRDefault="00326EDA" w:rsidP="00326EDA">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Cơ sở phải có đủ nước hợp vệ sinh để kinh doanh thực phẩm phù hợp với quy chuẩn kỹ thuật quốc gia hoặc địa phương về chất lượng nước sạch sinh hoạt.</w:t>
      </w:r>
    </w:p>
    <w:p w:rsidR="00326EDA" w:rsidRPr="00AF0DC1" w:rsidRDefault="00326EDA" w:rsidP="00326EDA">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lastRenderedPageBreak/>
        <w:t>Có trang thiết bị hoặc biện pháp để duy trì các điều kiện bảo đảm an toàn thực phẩm theo các quy định về bảo quản của nhà sản xuất và lưu giữ thông tin liên quan đến việc mua bán bảo đảm truy xuất được nguồn gốc thực phẩm.</w:t>
      </w:r>
    </w:p>
    <w:p w:rsidR="00326EDA" w:rsidRPr="00AF0DC1" w:rsidRDefault="00326EDA" w:rsidP="00326EDA">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Thu gom, xử lý chất thải theo đúng quy định của pháp luật về bảo vệ môi trường.</w:t>
      </w:r>
    </w:p>
    <w:p w:rsidR="00326EDA" w:rsidRPr="00AF0DC1" w:rsidRDefault="00326EDA" w:rsidP="00326EDA">
      <w:pPr>
        <w:pStyle w:val="NormalWeb"/>
        <w:shd w:val="clear" w:color="auto" w:fill="FFFFFF"/>
        <w:spacing w:before="0" w:beforeAutospacing="0" w:after="0" w:afterAutospacing="0" w:line="212" w:lineRule="atLeast"/>
        <w:jc w:val="both"/>
        <w:rPr>
          <w:sz w:val="28"/>
          <w:szCs w:val="28"/>
          <w:lang w:val="vi-VN"/>
        </w:rPr>
      </w:pPr>
      <w:bookmarkStart w:id="0" w:name="dieu_45"/>
      <w:r w:rsidRPr="00CB0DA8">
        <w:rPr>
          <w:b/>
          <w:bCs/>
          <w:sz w:val="28"/>
          <w:szCs w:val="28"/>
          <w:lang w:val="vi-VN"/>
        </w:rPr>
        <w:t>2</w:t>
      </w:r>
      <w:r w:rsidRPr="00AF0DC1">
        <w:rPr>
          <w:b/>
          <w:bCs/>
          <w:sz w:val="28"/>
          <w:szCs w:val="28"/>
          <w:lang w:val="vi-VN"/>
        </w:rPr>
        <w:t>. Điều kiện đảm bảo an toàn thực phẩm đối với khu vực kho</w:t>
      </w:r>
      <w:bookmarkEnd w:id="0"/>
    </w:p>
    <w:p w:rsidR="00326EDA" w:rsidRPr="00AF0DC1" w:rsidRDefault="00326EDA" w:rsidP="00326EDA">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Khu vực chứa đựng, kho bảo quản thực phẩm phải duy trì điều kiện nhiệt độ, độ ẩm; ánh sáng, thông gió và các yếu tố ảnh hưởng tới an toàn thực phẩm theo các quy định về bảo quản sản phẩm của nhà sản xuất.</w:t>
      </w:r>
    </w:p>
    <w:p w:rsidR="00326EDA" w:rsidRPr="00AF0DC1" w:rsidRDefault="00326EDA" w:rsidP="00326EDA">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Có biện pháp phòng, chống côn trùng và động vật gây hại.</w:t>
      </w:r>
    </w:p>
    <w:p w:rsidR="00326EDA" w:rsidRPr="00AF0DC1" w:rsidRDefault="00326EDA" w:rsidP="00326EDA">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Sản phẩm thực phẩm không để chung với hàng hóa, hóa chất và những vật dụng có khả năng gây mất an toàn thực phẩm.</w:t>
      </w:r>
    </w:p>
    <w:p w:rsidR="00326EDA" w:rsidRPr="00CB0DA8" w:rsidRDefault="00326EDA" w:rsidP="00326EDA">
      <w:pPr>
        <w:pStyle w:val="NormalWeb"/>
        <w:shd w:val="clear" w:color="auto" w:fill="FFFFFF"/>
        <w:spacing w:before="0" w:beforeAutospacing="0" w:after="0" w:afterAutospacing="0" w:line="212" w:lineRule="atLeast"/>
        <w:jc w:val="both"/>
        <w:rPr>
          <w:b/>
          <w:bCs/>
          <w:sz w:val="28"/>
          <w:szCs w:val="28"/>
          <w:lang w:val="vi-VN"/>
        </w:rPr>
      </w:pPr>
      <w:bookmarkStart w:id="1" w:name="dieu_46"/>
      <w:r w:rsidRPr="00CB0DA8">
        <w:rPr>
          <w:b/>
          <w:bCs/>
          <w:sz w:val="28"/>
          <w:szCs w:val="28"/>
          <w:lang w:val="vi-VN"/>
        </w:rPr>
        <w:t>3</w:t>
      </w:r>
      <w:r w:rsidRPr="00AF0DC1">
        <w:rPr>
          <w:b/>
          <w:bCs/>
          <w:sz w:val="28"/>
          <w:szCs w:val="28"/>
          <w:lang w:val="vi-VN"/>
        </w:rPr>
        <w:t>. Điều kiện đối với chủ cơ sở, người trực tiếp kinh doanh thực phẩm</w:t>
      </w:r>
      <w:bookmarkEnd w:id="1"/>
    </w:p>
    <w:p w:rsidR="00326EDA" w:rsidRPr="00AF0DC1" w:rsidRDefault="00326EDA" w:rsidP="00326EDA">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 xml:space="preserve">Chủ cơ sở và người trực tiếp </w:t>
      </w:r>
      <w:r w:rsidRPr="00CB0DA8">
        <w:rPr>
          <w:sz w:val="28"/>
          <w:szCs w:val="28"/>
          <w:lang w:val="vi-VN"/>
        </w:rPr>
        <w:t>kinh doanh</w:t>
      </w:r>
      <w:r w:rsidRPr="00AF0DC1">
        <w:rPr>
          <w:sz w:val="28"/>
          <w:szCs w:val="28"/>
          <w:lang w:val="vi-VN"/>
        </w:rPr>
        <w:t xml:space="preserve"> thực phẩm phải có Giấy xác nhận kiến thức về</w:t>
      </w:r>
      <w:r w:rsidRPr="00AF0DC1">
        <w:rPr>
          <w:rStyle w:val="apple-converted-space"/>
          <w:sz w:val="28"/>
          <w:szCs w:val="28"/>
          <w:lang w:val="vi-VN"/>
        </w:rPr>
        <w:t> </w:t>
      </w:r>
      <w:r w:rsidRPr="00AF0DC1">
        <w:rPr>
          <w:sz w:val="28"/>
          <w:szCs w:val="28"/>
          <w:lang w:val="vi-VN"/>
        </w:rPr>
        <w:t>an toàn thực phẩm theo chương trình do Bộ Công Thương quy định.</w:t>
      </w:r>
    </w:p>
    <w:p w:rsidR="00326EDA" w:rsidRPr="00CB0DA8" w:rsidRDefault="00326EDA" w:rsidP="00326EDA">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 xml:space="preserve">Chủ cơ sở và người trực tiếp </w:t>
      </w:r>
      <w:r w:rsidRPr="00CB0DA8">
        <w:rPr>
          <w:sz w:val="28"/>
          <w:szCs w:val="28"/>
          <w:lang w:val="vi-VN"/>
        </w:rPr>
        <w:t>kinh doanh</w:t>
      </w:r>
      <w:r w:rsidRPr="00AF0DC1">
        <w:rPr>
          <w:sz w:val="28"/>
          <w:szCs w:val="28"/>
          <w:lang w:val="vi-VN"/>
        </w:rPr>
        <w:t xml:space="preserve"> thực phẩm bảo đảm yêu cầu về sức khỏe khi tham gia </w:t>
      </w:r>
      <w:r w:rsidRPr="00CB0DA8">
        <w:rPr>
          <w:sz w:val="28"/>
          <w:szCs w:val="28"/>
          <w:lang w:val="vi-VN"/>
        </w:rPr>
        <w:t>kinh doanh</w:t>
      </w:r>
      <w:r w:rsidRPr="00AF0DC1">
        <w:rPr>
          <w:sz w:val="28"/>
          <w:szCs w:val="28"/>
          <w:lang w:val="vi-VN"/>
        </w:rPr>
        <w:t xml:space="preserve"> thực phẩm; đối với những vùng có dịch bệnh tiêu chảy đang lưu hành theo công bố</w:t>
      </w:r>
      <w:r w:rsidRPr="00AF0DC1">
        <w:rPr>
          <w:rStyle w:val="apple-converted-space"/>
          <w:sz w:val="28"/>
          <w:szCs w:val="28"/>
          <w:lang w:val="vi-VN"/>
        </w:rPr>
        <w:t> </w:t>
      </w:r>
      <w:r w:rsidRPr="00AF0DC1">
        <w:rPr>
          <w:sz w:val="28"/>
          <w:szCs w:val="28"/>
          <w:lang w:val="vi-VN"/>
        </w:rPr>
        <w:t xml:space="preserve">của cơ quan có thẩm quyền, người trực tiếp </w:t>
      </w:r>
      <w:r w:rsidRPr="00CB0DA8">
        <w:rPr>
          <w:sz w:val="28"/>
          <w:szCs w:val="28"/>
          <w:lang w:val="vi-VN"/>
        </w:rPr>
        <w:t>kinh doanh</w:t>
      </w:r>
      <w:r w:rsidRPr="00AF0DC1">
        <w:rPr>
          <w:sz w:val="28"/>
          <w:szCs w:val="28"/>
          <w:lang w:val="vi-VN"/>
        </w:rPr>
        <w:t xml:space="preserve"> thực phẩm phải được cấy phân và phải có kết quả âm tính với tác nhân gây dịch bệnh tiêu chảy này và vi khuẩn tả, lỵ trực khuẩn và thương hàn; việc xét nghiệm do các cơ sở y tế từ cấp quận, huyện và tương đương trở lên thực hiện. </w:t>
      </w:r>
    </w:p>
    <w:p w:rsidR="00326EDA" w:rsidRPr="00AF0DC1" w:rsidRDefault="00326EDA" w:rsidP="00326EDA">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Người đang mắc các bệnh hoặc chứng bệnh như Lao tiến triển, tiêu chảy cấp tính, bệnh tả, lỵ, thương hàn, viêm gan vi rút A hoặc</w:t>
      </w:r>
      <w:r w:rsidRPr="00AF0DC1">
        <w:rPr>
          <w:rStyle w:val="apple-converted-space"/>
          <w:sz w:val="28"/>
          <w:szCs w:val="28"/>
          <w:lang w:val="vi-VN"/>
        </w:rPr>
        <w:t> </w:t>
      </w:r>
      <w:r w:rsidRPr="00AF0DC1">
        <w:rPr>
          <w:sz w:val="28"/>
          <w:szCs w:val="28"/>
          <w:lang w:val="vi-VN"/>
        </w:rPr>
        <w:t>E</w:t>
      </w:r>
      <w:r w:rsidRPr="00AF0DC1">
        <w:rPr>
          <w:rStyle w:val="apple-converted-space"/>
          <w:sz w:val="28"/>
          <w:szCs w:val="28"/>
          <w:lang w:val="vi-VN"/>
        </w:rPr>
        <w:t> </w:t>
      </w:r>
      <w:r w:rsidRPr="00AF0DC1">
        <w:rPr>
          <w:sz w:val="28"/>
          <w:szCs w:val="28"/>
          <w:lang w:val="vi-VN"/>
        </w:rPr>
        <w:t xml:space="preserve">cấp tính, viêm đường hô hấp cấp tính, viêm da nhiễm trùng cấp không được tiếp xúc trực tiếp trong quá trình </w:t>
      </w:r>
      <w:r w:rsidRPr="00CB0DA8">
        <w:rPr>
          <w:sz w:val="28"/>
          <w:szCs w:val="28"/>
          <w:lang w:val="vi-VN"/>
        </w:rPr>
        <w:t>kinh doanh</w:t>
      </w:r>
      <w:r w:rsidRPr="00AF0DC1">
        <w:rPr>
          <w:sz w:val="28"/>
          <w:szCs w:val="28"/>
          <w:lang w:val="vi-VN"/>
        </w:rPr>
        <w:t xml:space="preserve"> thực phẩm.</w:t>
      </w:r>
    </w:p>
    <w:p w:rsidR="00326EDA" w:rsidRPr="00AF0DC1" w:rsidRDefault="00326EDA" w:rsidP="00326EDA">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Người trực tiếp kinh doanh thực phẩm đã qua chế biến và không bao gói phải sử dụng bảo hộ lao động (găng tay, khẩu trang).</w:t>
      </w:r>
    </w:p>
    <w:p w:rsidR="00326EDA" w:rsidRPr="00CB0DA8" w:rsidRDefault="00326EDA" w:rsidP="00326EDA">
      <w:pPr>
        <w:pStyle w:val="NormalWeb"/>
        <w:shd w:val="clear" w:color="auto" w:fill="FFFFFF"/>
        <w:spacing w:before="0" w:beforeAutospacing="0" w:after="0" w:afterAutospacing="0" w:line="288" w:lineRule="auto"/>
        <w:ind w:firstLine="720"/>
        <w:jc w:val="both"/>
        <w:rPr>
          <w:sz w:val="28"/>
          <w:szCs w:val="28"/>
          <w:lang w:val="vi-VN"/>
        </w:rPr>
      </w:pPr>
    </w:p>
    <w:p w:rsidR="00326EDA" w:rsidRPr="00AF0DC1" w:rsidRDefault="00326EDA" w:rsidP="00326EDA">
      <w:pPr>
        <w:pStyle w:val="NormalWeb"/>
        <w:shd w:val="clear" w:color="auto" w:fill="FFFFFF"/>
        <w:spacing w:before="0" w:beforeAutospacing="0" w:after="0" w:afterAutospacing="0" w:line="288" w:lineRule="auto"/>
        <w:ind w:firstLine="720"/>
        <w:jc w:val="both"/>
        <w:rPr>
          <w:sz w:val="28"/>
          <w:szCs w:val="28"/>
          <w:lang w:val="vi-VN"/>
        </w:rPr>
      </w:pPr>
      <w:r w:rsidRPr="00AF0DC1">
        <w:rPr>
          <w:sz w:val="28"/>
          <w:szCs w:val="28"/>
          <w:lang w:val="vi-VN"/>
        </w:rPr>
        <w:t>Cơ sở cam kết bảo đảm an toàn thực phẩm với Ủy ban nhân dân huyện/ thành phố/thị xã…………………..</w:t>
      </w:r>
      <w:r w:rsidRPr="00AF0DC1">
        <w:rPr>
          <w:rStyle w:val="apple-converted-space"/>
          <w:sz w:val="28"/>
          <w:szCs w:val="28"/>
          <w:lang w:val="vi-VN"/>
        </w:rPr>
        <w:t> </w:t>
      </w:r>
      <w:r w:rsidRPr="00AF0DC1">
        <w:rPr>
          <w:sz w:val="28"/>
          <w:szCs w:val="28"/>
          <w:lang w:val="vi-VN"/>
        </w:rPr>
        <w:t>và xin chịu hoàn toàn trách nhiệm trước pháp luật khi để xảy ra tình trạng mất an toàn thực phẩm./.</w:t>
      </w:r>
    </w:p>
    <w:tbl>
      <w:tblPr>
        <w:tblW w:w="9876" w:type="dxa"/>
        <w:tblInd w:w="-176" w:type="dxa"/>
        <w:tblBorders>
          <w:top w:val="nil"/>
          <w:bottom w:val="nil"/>
          <w:insideH w:val="nil"/>
          <w:insideV w:val="nil"/>
        </w:tblBorders>
        <w:tblCellMar>
          <w:left w:w="0" w:type="dxa"/>
          <w:right w:w="0" w:type="dxa"/>
        </w:tblCellMar>
        <w:tblLook w:val="04A0"/>
      </w:tblPr>
      <w:tblGrid>
        <w:gridCol w:w="6487"/>
        <w:gridCol w:w="3389"/>
      </w:tblGrid>
      <w:tr w:rsidR="00326EDA" w:rsidRPr="00CB0DA8" w:rsidTr="00036664">
        <w:tc>
          <w:tcPr>
            <w:tcW w:w="6487" w:type="dxa"/>
            <w:tcBorders>
              <w:top w:val="nil"/>
              <w:left w:val="nil"/>
              <w:bottom w:val="nil"/>
              <w:right w:val="nil"/>
              <w:tl2br w:val="nil"/>
              <w:tr2bl w:val="nil"/>
            </w:tcBorders>
            <w:shd w:val="clear" w:color="auto" w:fill="auto"/>
            <w:tcMar>
              <w:top w:w="0" w:type="dxa"/>
              <w:left w:w="108" w:type="dxa"/>
              <w:bottom w:w="0" w:type="dxa"/>
              <w:right w:w="108" w:type="dxa"/>
            </w:tcMar>
          </w:tcPr>
          <w:p w:rsidR="00326EDA" w:rsidRPr="00CB0DA8" w:rsidRDefault="00326EDA" w:rsidP="00036664">
            <w:pPr>
              <w:spacing w:after="120"/>
              <w:jc w:val="center"/>
              <w:rPr>
                <w:lang w:val="vi-VN"/>
              </w:rPr>
            </w:pPr>
            <w:r w:rsidRPr="00AF0DC1">
              <w:rPr>
                <w:lang w:val="vi-VN"/>
              </w:rPr>
              <w:t> </w:t>
            </w:r>
            <w:r w:rsidRPr="00CB0DA8">
              <w:rPr>
                <w:lang w:val="vi-VN"/>
              </w:rPr>
              <w:t> </w:t>
            </w:r>
            <w:r w:rsidRPr="00CB0DA8">
              <w:rPr>
                <w:i/>
                <w:iCs/>
                <w:lang w:val="vi-VN"/>
              </w:rPr>
              <w:t>Địa danh, ngày … tháng … năm…</w:t>
            </w:r>
          </w:p>
          <w:p w:rsidR="00326EDA" w:rsidRPr="00CB0DA8" w:rsidRDefault="00326EDA" w:rsidP="00036664">
            <w:pPr>
              <w:spacing w:after="120"/>
              <w:jc w:val="center"/>
              <w:rPr>
                <w:lang w:val="vi-VN"/>
              </w:rPr>
            </w:pPr>
            <w:r w:rsidRPr="00CB0DA8">
              <w:rPr>
                <w:b/>
                <w:bCs/>
                <w:lang w:val="vi-VN"/>
              </w:rPr>
              <w:t xml:space="preserve">XÁC NHẬN CỦA THỦ TRƯỞNG ĐƠN VỊ </w:t>
            </w:r>
          </w:p>
          <w:p w:rsidR="00326EDA" w:rsidRPr="00CB0DA8" w:rsidRDefault="00326EDA" w:rsidP="00036664">
            <w:pPr>
              <w:spacing w:after="120"/>
              <w:rPr>
                <w:lang w:val="vi-VN"/>
              </w:rPr>
            </w:pPr>
            <w:r w:rsidRPr="00CB0DA8">
              <w:rPr>
                <w:lang w:val="vi-VN"/>
              </w:rPr>
              <w:t xml:space="preserve">Số xác nhận: …….. /XNCK-Ký hiệu viết tắt cơ quan xác nhận </w:t>
            </w:r>
          </w:p>
          <w:p w:rsidR="00326EDA" w:rsidRPr="00CB0DA8" w:rsidRDefault="00326EDA" w:rsidP="00036664">
            <w:pPr>
              <w:rPr>
                <w:sz w:val="26"/>
                <w:lang w:val="vi-VN"/>
              </w:rPr>
            </w:pPr>
            <w:r w:rsidRPr="00CB0DA8">
              <w:rPr>
                <w:sz w:val="26"/>
                <w:lang w:val="vi-VN"/>
              </w:rPr>
              <w:t>Giấy xác nhận này có giá trị hiệu lực 03 năm kể từ ngày ký.</w:t>
            </w:r>
          </w:p>
          <w:p w:rsidR="00326EDA" w:rsidRPr="00CB0DA8" w:rsidRDefault="00326EDA" w:rsidP="00036664">
            <w:pPr>
              <w:rPr>
                <w:lang w:val="vi-VN"/>
              </w:rPr>
            </w:pPr>
          </w:p>
        </w:tc>
        <w:tc>
          <w:tcPr>
            <w:tcW w:w="3389" w:type="dxa"/>
            <w:tcBorders>
              <w:top w:val="nil"/>
              <w:left w:val="nil"/>
              <w:bottom w:val="nil"/>
              <w:right w:val="nil"/>
              <w:tl2br w:val="nil"/>
              <w:tr2bl w:val="nil"/>
            </w:tcBorders>
            <w:shd w:val="clear" w:color="auto" w:fill="auto"/>
            <w:tcMar>
              <w:top w:w="0" w:type="dxa"/>
              <w:left w:w="108" w:type="dxa"/>
              <w:bottom w:w="0" w:type="dxa"/>
              <w:right w:w="108" w:type="dxa"/>
            </w:tcMar>
          </w:tcPr>
          <w:p w:rsidR="00326EDA" w:rsidRPr="00CB0DA8" w:rsidRDefault="00326EDA" w:rsidP="00036664">
            <w:pPr>
              <w:spacing w:after="120"/>
              <w:jc w:val="center"/>
              <w:rPr>
                <w:lang w:val="vi-VN"/>
              </w:rPr>
            </w:pPr>
            <w:r w:rsidRPr="00CB0DA8">
              <w:rPr>
                <w:b/>
                <w:bCs/>
                <w:lang w:val="vi-VN"/>
              </w:rPr>
              <w:lastRenderedPageBreak/>
              <w:t>NGƯỜI CAM KẾT</w:t>
            </w:r>
          </w:p>
          <w:p w:rsidR="00326EDA" w:rsidRPr="00CB0DA8" w:rsidRDefault="00326EDA" w:rsidP="00036664">
            <w:pPr>
              <w:spacing w:after="120"/>
              <w:jc w:val="center"/>
              <w:rPr>
                <w:lang w:val="vi-VN"/>
              </w:rPr>
            </w:pPr>
            <w:r w:rsidRPr="00CB0DA8">
              <w:rPr>
                <w:lang w:val="vi-VN"/>
              </w:rPr>
              <w:t>(</w:t>
            </w:r>
            <w:r w:rsidRPr="00CB0DA8">
              <w:rPr>
                <w:i/>
                <w:iCs/>
                <w:lang w:val="vi-VN"/>
              </w:rPr>
              <w:t>Ký, ghi rõ họ tên)</w:t>
            </w:r>
          </w:p>
          <w:p w:rsidR="00326EDA" w:rsidRPr="00CB0DA8" w:rsidRDefault="00326EDA" w:rsidP="00036664">
            <w:pPr>
              <w:jc w:val="center"/>
              <w:rPr>
                <w:lang w:val="vi-VN"/>
              </w:rPr>
            </w:pPr>
            <w:r w:rsidRPr="00CB0DA8">
              <w:rPr>
                <w:lang w:val="vi-VN"/>
              </w:rPr>
              <w:t> </w:t>
            </w:r>
          </w:p>
        </w:tc>
      </w:tr>
    </w:tbl>
    <w:p w:rsidR="0082286C" w:rsidRDefault="0082286C"/>
    <w:sectPr w:rsidR="0082286C" w:rsidSect="008228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6EDA"/>
    <w:rsid w:val="00326EDA"/>
    <w:rsid w:val="00822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26EDA"/>
    <w:pPr>
      <w:spacing w:before="100" w:beforeAutospacing="1" w:after="100" w:afterAutospacing="1"/>
    </w:pPr>
  </w:style>
  <w:style w:type="character" w:customStyle="1" w:styleId="apple-converted-space">
    <w:name w:val="apple-converted-space"/>
    <w:rsid w:val="00326ED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2017-05-16T04:03:00Z</dcterms:created>
  <dcterms:modified xsi:type="dcterms:W3CDTF">2017-05-16T04:03:00Z</dcterms:modified>
</cp:coreProperties>
</file>