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2C" w:rsidRPr="006B6BF7" w:rsidRDefault="003C7B2C" w:rsidP="003C7B2C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Phụ lục VII. MẪU BẢN NHẬN XÉT, ĐÁNH GIÁ CỦA TẬP THỂ</w:t>
      </w:r>
    </w:p>
    <w:p w:rsidR="003C7B2C" w:rsidRPr="006B6BF7" w:rsidRDefault="003C7B2C" w:rsidP="003C7B2C">
      <w:pPr>
        <w:widowControl w:val="0"/>
        <w:jc w:val="center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(Kèm theo Thông tư số 47/2016/TT-BLĐTBXH ngày 28/12/2016 của  Bộ LĐ-TB&amp;XH)</w:t>
      </w:r>
    </w:p>
    <w:p w:rsidR="003C7B2C" w:rsidRPr="006B6BF7" w:rsidRDefault="003C7B2C" w:rsidP="003C7B2C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792071">
        <w:rPr>
          <w:noProof/>
          <w:color w:val="000000" w:themeColor="text1"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1" o:spid="_x0000_s1028" type="#_x0000_t32" style="position:absolute;left:0;text-align:left;margin-left:160.2pt;margin-top:.3pt;width:124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k9IQ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"/>
        </w:pict>
      </w:r>
    </w:p>
    <w:tbl>
      <w:tblPr>
        <w:tblW w:w="9465" w:type="dxa"/>
        <w:tblInd w:w="-177" w:type="dxa"/>
        <w:tblLook w:val="01E0"/>
      </w:tblPr>
      <w:tblGrid>
        <w:gridCol w:w="9465"/>
      </w:tblGrid>
      <w:tr w:rsidR="003C7B2C" w:rsidRPr="006B6BF7" w:rsidTr="00D522D9">
        <w:tc>
          <w:tcPr>
            <w:tcW w:w="9465" w:type="dxa"/>
          </w:tcPr>
          <w:tbl>
            <w:tblPr>
              <w:tblW w:w="9465" w:type="dxa"/>
              <w:tblLook w:val="01E0"/>
            </w:tblPr>
            <w:tblGrid>
              <w:gridCol w:w="3397"/>
              <w:gridCol w:w="6068"/>
            </w:tblGrid>
            <w:tr w:rsidR="003C7B2C" w:rsidRPr="006B6BF7" w:rsidTr="00D522D9">
              <w:tc>
                <w:tcPr>
                  <w:tcW w:w="3397" w:type="dxa"/>
                </w:tcPr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outlineLvl w:val="0"/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  <w:t>......(1)......</w:t>
                  </w:r>
                </w:p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outlineLvl w:val="0"/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792071">
                    <w:rPr>
                      <w:noProof/>
                      <w:color w:val="000000" w:themeColor="text1"/>
                      <w:sz w:val="26"/>
                      <w:szCs w:val="26"/>
                      <w:lang w:val="vi-VN" w:eastAsia="vi-VN"/>
                    </w:rPr>
                    <w:pict>
                      <v:shape id="AutoShape 200" o:spid="_x0000_s1027" type="#_x0000_t32" style="position:absolute;left:0;text-align:left;margin-left:36.3pt;margin-top:17.2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Lo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"/>
                    </w:pict>
                  </w: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......(2)......</w:t>
                  </w:r>
                </w:p>
              </w:tc>
              <w:tc>
                <w:tcPr>
                  <w:tcW w:w="6068" w:type="dxa"/>
                </w:tcPr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CỘNG HÒA XÃ HỘI CHỦ NGHĨA VIỆT NAM</w:t>
                  </w:r>
                </w:p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Độc lập - Tự do - Hạnh phúc</w:t>
                  </w:r>
                </w:p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b w:val="0"/>
                      <w:i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792071">
                    <w:rPr>
                      <w:b w:val="0"/>
                      <w:noProof/>
                      <w:color w:val="000000" w:themeColor="text1"/>
                      <w:sz w:val="26"/>
                      <w:szCs w:val="26"/>
                      <w:lang w:val="vi-VN" w:eastAsia="vi-VN"/>
                    </w:rPr>
                    <w:pict>
                      <v:line id="Line 199" o:spid="_x0000_s1026" style="position:absolute;left:0;text-align:left;z-index:251660288;visibility:visible" from="59.2pt,1.75pt" to="23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gP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"/>
                    </w:pict>
                  </w:r>
                </w:p>
                <w:p w:rsidR="003C7B2C" w:rsidRPr="006B6BF7" w:rsidRDefault="003C7B2C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b w:val="0"/>
                      <w:i/>
                      <w:color w:val="000000" w:themeColor="text1"/>
                      <w:sz w:val="26"/>
                      <w:szCs w:val="26"/>
                      <w:lang w:val="nl-NL"/>
                    </w:rPr>
                    <w:t>……….., ngày ….. tháng ….. năm 20…..</w:t>
                  </w:r>
                </w:p>
              </w:tc>
            </w:tr>
          </w:tbl>
          <w:p w:rsidR="003C7B2C" w:rsidRPr="006B6BF7" w:rsidRDefault="003C7B2C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3C7B2C" w:rsidRPr="006B6BF7" w:rsidRDefault="003C7B2C" w:rsidP="003C7B2C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</w:p>
    <w:p w:rsidR="003C7B2C" w:rsidRPr="006B6BF7" w:rsidRDefault="003C7B2C" w:rsidP="003C7B2C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BẢN NHẬN XÉT, ĐÁNH GIÁ CỦA TẬP THỂ CƠ QUAN, ĐƠN VỊ</w:t>
      </w:r>
    </w:p>
    <w:p w:rsidR="003C7B2C" w:rsidRPr="006B6BF7" w:rsidRDefault="003C7B2C" w:rsidP="003C7B2C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NƠI CÁN BỘ ĐƯỢC ĐỀ NGHỊ BỔ NHIỆM ĐANG CÔNG TÁC</w:t>
      </w:r>
    </w:p>
    <w:p w:rsidR="003C7B2C" w:rsidRPr="006B6BF7" w:rsidRDefault="003C7B2C" w:rsidP="003C7B2C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3C7B2C" w:rsidRPr="006B6BF7" w:rsidRDefault="003C7B2C" w:rsidP="003C7B2C">
      <w:pPr>
        <w:widowControl w:val="0"/>
        <w:ind w:firstLine="900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I. Sơ lược về lý lịch của người được đề nghị bổ nhiệm hiệu trưởng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Họ và tên: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Ngày, tháng, năm sinh:...; Ngày vào Đảng:...... ; Ngày chính thức:...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Trình độ: Chuyên môn, lý luận chính trị, ngoại ngữ, tin học.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4. Quá trình công tác: Nhiệm vụ được phân công, chức vụ đảng, chính quyền, đoàn thể đã kinh qua và chức vụ hiện nay.</w:t>
      </w:r>
    </w:p>
    <w:p w:rsidR="003C7B2C" w:rsidRPr="006B6BF7" w:rsidRDefault="003C7B2C" w:rsidP="003C7B2C">
      <w:pPr>
        <w:widowControl w:val="0"/>
        <w:ind w:firstLine="900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II. Nhận xét, đánh giá ưu, khuyết điểm; mặt mạnh, mặt yếu; triển vọng phát triển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Thực hiện chức trách, nhiệm vụ được giao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Kết quả về khối lượng, chất lượng, hiệu quả công việc của bản thân trong lĩnh vực được phân công, phụ trách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left="180" w:firstLine="72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Công tác chỉ đạo, điều hành, tổ chức thực hiện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Phẩm chất chính trị, đạo đức, lối sống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Nhận thức, tư tưởng chính trị; việc chấp hành chủ trương, đường lối của Đảng, chính sách, pháp luật của Nhà nước và ý thức tổ chức kỷ luật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Tinh thần học tập nâng cao trình độ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Việc giữ gìn đạo đức và lối sống lành mạnh; chống quan liêu, tham nhũng, lãng phí và các biểu hiện tiêu cực khác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d) Tính trung thực, khách quan trong công tác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pacing w:val="4"/>
          <w:sz w:val="26"/>
          <w:szCs w:val="26"/>
          <w:lang w:val="nl-NL"/>
        </w:rPr>
      </w:pPr>
      <w:r w:rsidRPr="006B6BF7">
        <w:rPr>
          <w:color w:val="000000" w:themeColor="text1"/>
          <w:spacing w:val="4"/>
          <w:sz w:val="26"/>
          <w:szCs w:val="26"/>
          <w:lang w:val="nl-NL"/>
        </w:rPr>
        <w:t>đ) Tác phong, quan hệ phối hợp công tác; tinh thần thái độ phục vụ nhân dân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e) Tín nhiệm trong đảng, trong quần chúng ở cơ quan, đơn vị đang công tác; năng lực tập hợp, đoàn kết cán bộ trong đơn vị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Tóm tắt ưu điểm, khuyết điểm</w:t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3C7B2C" w:rsidRPr="006B6BF7" w:rsidRDefault="003C7B2C" w:rsidP="003C7B2C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3C7B2C" w:rsidRPr="006B6BF7" w:rsidTr="00D522D9">
        <w:tc>
          <w:tcPr>
            <w:tcW w:w="4644" w:type="dxa"/>
          </w:tcPr>
          <w:p w:rsidR="003C7B2C" w:rsidRPr="006B6BF7" w:rsidRDefault="003C7B2C" w:rsidP="00D522D9">
            <w:pPr>
              <w:widowControl w:val="0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</w:tcPr>
          <w:p w:rsidR="003C7B2C" w:rsidRPr="006B6BF7" w:rsidRDefault="003C7B2C" w:rsidP="00D522D9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THỦ TRƯỞNG ĐƠN VỊ</w:t>
            </w:r>
          </w:p>
          <w:p w:rsidR="003C7B2C" w:rsidRPr="006B6BF7" w:rsidRDefault="003C7B2C" w:rsidP="00D522D9">
            <w:pPr>
              <w:widowControl w:val="0"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 tên, đóng dấu)</w:t>
            </w:r>
          </w:p>
          <w:p w:rsidR="003C7B2C" w:rsidRPr="006B6BF7" w:rsidRDefault="003C7B2C" w:rsidP="00D522D9">
            <w:pPr>
              <w:widowControl w:val="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</w:tr>
    </w:tbl>
    <w:p w:rsidR="003C7B2C" w:rsidRPr="006B6BF7" w:rsidRDefault="003C7B2C" w:rsidP="003C7B2C">
      <w:pPr>
        <w:pStyle w:val="BodyTextIndent"/>
        <w:widowControl w:val="0"/>
        <w:spacing w:after="0"/>
        <w:ind w:firstLine="900"/>
        <w:rPr>
          <w:b/>
          <w:color w:val="000000" w:themeColor="text1"/>
          <w:sz w:val="26"/>
          <w:szCs w:val="26"/>
          <w:lang w:val="nl-NL"/>
        </w:rPr>
      </w:pPr>
    </w:p>
    <w:p w:rsidR="003C7B2C" w:rsidRPr="006B6BF7" w:rsidRDefault="003C7B2C" w:rsidP="003C7B2C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3C7B2C" w:rsidRPr="006B6BF7" w:rsidRDefault="003C7B2C" w:rsidP="003C7B2C">
      <w:pPr>
        <w:widowControl w:val="0"/>
        <w:jc w:val="both"/>
        <w:rPr>
          <w:b/>
          <w:color w:val="000000" w:themeColor="text1"/>
          <w:sz w:val="26"/>
          <w:szCs w:val="26"/>
          <w:u w:val="single"/>
          <w:lang w:val="nl-NL"/>
        </w:rPr>
      </w:pPr>
      <w:r w:rsidRPr="006B6BF7">
        <w:rPr>
          <w:b/>
          <w:color w:val="000000" w:themeColor="text1"/>
          <w:sz w:val="26"/>
          <w:szCs w:val="26"/>
          <w:u w:val="single"/>
          <w:lang w:val="nl-NL"/>
        </w:rPr>
        <w:t>Hướng dẫn: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pacing w:val="-4"/>
          <w:sz w:val="26"/>
          <w:szCs w:val="26"/>
          <w:lang w:val="nl-NL"/>
        </w:rPr>
      </w:pPr>
      <w:r w:rsidRPr="006B6BF7">
        <w:rPr>
          <w:color w:val="000000" w:themeColor="text1"/>
          <w:spacing w:val="-4"/>
          <w:sz w:val="26"/>
          <w:szCs w:val="26"/>
          <w:lang w:val="nl-NL"/>
        </w:rPr>
        <w:t>(1) Tên cơ quan quản lý trực tiếp của cơ quan nơi cán bộ được đề nghị bổ nhiệm đang công tác.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(2) Tên cơ quan, đơn vị nơi cán bộ được đề nghị bổ nhiệm đang công tác.</w:t>
      </w:r>
    </w:p>
    <w:p w:rsidR="003C7B2C" w:rsidRPr="006B6BF7" w:rsidRDefault="003C7B2C" w:rsidP="003C7B2C">
      <w:pPr>
        <w:widowControl w:val="0"/>
        <w:ind w:firstLine="900"/>
        <w:jc w:val="both"/>
        <w:rPr>
          <w:color w:val="000000" w:themeColor="text1"/>
          <w:spacing w:val="4"/>
          <w:sz w:val="26"/>
          <w:szCs w:val="26"/>
          <w:lang w:val="nl-NL"/>
        </w:rPr>
      </w:pPr>
      <w:r w:rsidRPr="006B6BF7">
        <w:rPr>
          <w:color w:val="000000" w:themeColor="text1"/>
          <w:spacing w:val="4"/>
          <w:sz w:val="26"/>
          <w:szCs w:val="26"/>
          <w:lang w:val="nl-NL"/>
        </w:rPr>
        <w:t>(3) Đại diện lãnh đạo cơ quan, đơn vị nơi cán bộ được đề nghị bổ nhiệm đang công tác.</w:t>
      </w:r>
    </w:p>
    <w:p w:rsidR="00593441" w:rsidRDefault="003C7B2C" w:rsidP="003C7B2C">
      <w:r w:rsidRPr="006B6BF7">
        <w:rPr>
          <w:color w:val="000000" w:themeColor="text1"/>
          <w:spacing w:val="4"/>
          <w:sz w:val="26"/>
          <w:szCs w:val="26"/>
          <w:lang w:val="nl-NL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7B2C"/>
    <w:rsid w:val="00350495"/>
    <w:rsid w:val="003C7B2C"/>
    <w:rsid w:val="00593441"/>
    <w:rsid w:val="007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1"/>
        <o:r id="V:Rule2" type="connector" idref="#AutoShape 2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2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7B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7B2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C7B2C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C7B2C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2019-02-19T06:37:00Z</dcterms:created>
  <dcterms:modified xsi:type="dcterms:W3CDTF">2019-02-19T06:37:00Z</dcterms:modified>
</cp:coreProperties>
</file>